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A43B" w14:textId="4393F61C" w:rsidR="00002813" w:rsidRPr="00002813" w:rsidRDefault="00002813" w:rsidP="0000281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pl-PL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0D6BF3" wp14:editId="6C711ABF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445895" cy="1356360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031_0823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" r="5953" b="3362"/>
                    <a:stretch/>
                  </pic:blipFill>
                  <pic:spPr bwMode="auto">
                    <a:xfrm>
                      <a:off x="0" y="0"/>
                      <a:ext cx="1445895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FE8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pl-PL"/>
        </w:rPr>
        <w:t xml:space="preserve">Obowiązek rezerwacji wizyty </w:t>
      </w:r>
      <w:r w:rsidRPr="00002813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pl-PL"/>
        </w:rPr>
        <w:t xml:space="preserve">w urzędzie skarbowym </w:t>
      </w:r>
    </w:p>
    <w:p w14:paraId="3E625828" w14:textId="77777777" w:rsidR="00002813" w:rsidRPr="00002813" w:rsidRDefault="00E3624D" w:rsidP="00002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pict w14:anchorId="1482C6B4">
          <v:rect id="_x0000_i1025" style="width:0;height:0" o:hralign="center" o:hrstd="t" o:hr="t" fillcolor="#a0a0a0" stroked="f"/>
        </w:pict>
      </w:r>
    </w:p>
    <w:p w14:paraId="5DDCBF96" w14:textId="13E175F0" w:rsidR="00002813" w:rsidRPr="00002813" w:rsidRDefault="00002813" w:rsidP="000028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0028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Chcesz załatwić sprawę w urzędzie </w:t>
      </w:r>
      <w:r w:rsidR="00040FE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skarbowym? </w:t>
      </w:r>
      <w:r w:rsidRPr="000028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Umów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się</w:t>
      </w:r>
      <w:r w:rsidRPr="000028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online </w:t>
      </w:r>
      <w:r w:rsidRPr="000028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 przyjdź na wizytę bez kolejek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!</w:t>
      </w:r>
      <w:r w:rsidR="00040FE8" w:rsidRPr="00040FE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r w:rsidR="005072C6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–</w:t>
      </w:r>
      <w:r w:rsidR="00040FE8" w:rsidRPr="000028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szybko</w:t>
      </w:r>
      <w:r w:rsidR="005072C6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i</w:t>
      </w:r>
      <w:r w:rsidR="00040FE8" w:rsidRPr="000028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komfortowo</w:t>
      </w:r>
      <w:r w:rsidR="005072C6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!</w:t>
      </w:r>
      <w:r w:rsidR="00040FE8" w:rsidRPr="000028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</w:p>
    <w:p w14:paraId="29A01B5D" w14:textId="73499519" w:rsidR="00002813" w:rsidRDefault="00E3624D" w:rsidP="000028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hyperlink r:id="rId8" w:tgtFrame="_self" w:history="1">
        <w:r w:rsidR="00002813" w:rsidRPr="00002813">
          <w:rPr>
            <w:rFonts w:ascii="Arial" w:eastAsia="Times New Roman" w:hAnsi="Arial" w:cs="Arial"/>
            <w:b/>
            <w:bCs/>
            <w:color w:val="FFFFFF"/>
            <w:spacing w:val="3"/>
            <w:sz w:val="39"/>
            <w:szCs w:val="39"/>
            <w:bdr w:val="single" w:sz="6" w:space="0" w:color="015497" w:frame="1"/>
            <w:shd w:val="clear" w:color="auto" w:fill="015497"/>
            <w:lang w:eastAsia="pl-PL"/>
          </w:rPr>
          <w:t>Umów wizytę online</w:t>
        </w:r>
      </w:hyperlink>
      <w:r w:rsid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002813" w:rsidRPr="00002813">
        <w:rPr>
          <w:rFonts w:ascii="Arial" w:eastAsia="Times New Roman" w:hAnsi="Arial" w:cs="Arial"/>
          <w:noProof/>
          <w:color w:val="000000"/>
          <w:sz w:val="26"/>
          <w:szCs w:val="26"/>
          <w:lang w:eastAsia="pl-PL"/>
        </w:rPr>
        <w:drawing>
          <wp:inline distT="0" distB="0" distL="0" distR="0" wp14:anchorId="70699E2A" wp14:editId="7DB4F7A0">
            <wp:extent cx="3588910" cy="2133600"/>
            <wp:effectExtent l="0" t="0" r="0" b="0"/>
            <wp:docPr id="2" name="Obraz 2" descr="https://www.podatki.gov.pl/media/8237/ulga-na-internet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datki.gov.pl/media/8237/ulga-na-internet_2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59" cy="21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E581B" w14:textId="3F0B9D44" w:rsidR="00002813" w:rsidRPr="00002813" w:rsidRDefault="00002813" w:rsidP="000028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 xml:space="preserve">Aby </w:t>
      </w:r>
      <w:r w:rsidRPr="00002813"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>umówić wizytę</w:t>
      </w:r>
      <w:r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 xml:space="preserve"> online: </w:t>
      </w:r>
    </w:p>
    <w:p w14:paraId="02ED23AE" w14:textId="35BC8013" w:rsidR="00002813" w:rsidRDefault="00002813" w:rsidP="00E75F08">
      <w:pPr>
        <w:numPr>
          <w:ilvl w:val="0"/>
          <w:numId w:val="2"/>
        </w:numPr>
        <w:shd w:val="clear" w:color="auto" w:fill="F6F7FA"/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</w:t>
      </w: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ejdź na stronę </w:t>
      </w:r>
      <w:hyperlink r:id="rId10" w:history="1">
        <w:r w:rsidRPr="00C43F6D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www.wizyta.podatki.gov.pl</w:t>
        </w:r>
      </w:hyperlink>
    </w:p>
    <w:p w14:paraId="1C2C7197" w14:textId="63D7B47E" w:rsidR="00002813" w:rsidRPr="00002813" w:rsidRDefault="00002813" w:rsidP="00E75F08">
      <w:pPr>
        <w:numPr>
          <w:ilvl w:val="0"/>
          <w:numId w:val="2"/>
        </w:numPr>
        <w:shd w:val="clear" w:color="auto" w:fill="F6F7FA"/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wybierz urząd skarbowy,</w:t>
      </w:r>
    </w:p>
    <w:p w14:paraId="700E799B" w14:textId="2F5D4C6A" w:rsidR="00002813" w:rsidRPr="00002813" w:rsidRDefault="00002813" w:rsidP="00002813">
      <w:pPr>
        <w:numPr>
          <w:ilvl w:val="0"/>
          <w:numId w:val="2"/>
        </w:numPr>
        <w:shd w:val="clear" w:color="auto" w:fill="F6F7FA"/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wybierz sprawę, którą chcesz załatwić,</w:t>
      </w:r>
    </w:p>
    <w:p w14:paraId="765C21A5" w14:textId="77777777" w:rsidR="00002813" w:rsidRPr="00002813" w:rsidRDefault="00002813" w:rsidP="00002813">
      <w:pPr>
        <w:numPr>
          <w:ilvl w:val="0"/>
          <w:numId w:val="2"/>
        </w:numPr>
        <w:shd w:val="clear" w:color="auto" w:fill="F6F7FA"/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wybierz datę i godzinę wizyty,</w:t>
      </w:r>
    </w:p>
    <w:p w14:paraId="4783BE56" w14:textId="5D7E2C6E" w:rsidR="00002813" w:rsidRPr="00002813" w:rsidRDefault="00002813" w:rsidP="00002813">
      <w:pPr>
        <w:numPr>
          <w:ilvl w:val="0"/>
          <w:numId w:val="2"/>
        </w:numPr>
        <w:shd w:val="clear" w:color="auto" w:fill="F6F7FA"/>
        <w:spacing w:before="100" w:beforeAutospacing="1" w:after="100" w:afterAutospacing="1" w:line="240" w:lineRule="auto"/>
        <w:ind w:left="-63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podaj swoje dane:</w:t>
      </w:r>
    </w:p>
    <w:p w14:paraId="2429CBC6" w14:textId="0719E8A7" w:rsidR="00002813" w:rsidRPr="00002813" w:rsidRDefault="00002813" w:rsidP="00002813">
      <w:pPr>
        <w:numPr>
          <w:ilvl w:val="1"/>
          <w:numId w:val="2"/>
        </w:numPr>
        <w:shd w:val="clear" w:color="auto" w:fill="F6F7FA"/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imię i nazwisko,</w:t>
      </w:r>
    </w:p>
    <w:p w14:paraId="727B3F4C" w14:textId="20E0AB0E" w:rsidR="00002813" w:rsidRPr="00002813" w:rsidRDefault="00002813" w:rsidP="00002813">
      <w:pPr>
        <w:numPr>
          <w:ilvl w:val="1"/>
          <w:numId w:val="2"/>
        </w:numPr>
        <w:shd w:val="clear" w:color="auto" w:fill="F6F7FA"/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PESEL lub NIP,</w:t>
      </w:r>
    </w:p>
    <w:p w14:paraId="7D3834AD" w14:textId="411FA3B9" w:rsidR="00002813" w:rsidRPr="00002813" w:rsidRDefault="00002813" w:rsidP="00002813">
      <w:pPr>
        <w:numPr>
          <w:ilvl w:val="1"/>
          <w:numId w:val="2"/>
        </w:numPr>
        <w:shd w:val="clear" w:color="auto" w:fill="F6F7FA"/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numer telefonu lub e-mail,</w:t>
      </w:r>
    </w:p>
    <w:p w14:paraId="420176B9" w14:textId="3EA360B1" w:rsidR="00002813" w:rsidRDefault="00002813" w:rsidP="00002813">
      <w:pPr>
        <w:shd w:val="clear" w:color="auto" w:fill="F6F7FA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00281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gotowe!</w:t>
      </w:r>
    </w:p>
    <w:p w14:paraId="70638639" w14:textId="30AC17E0" w:rsidR="00B86B9F" w:rsidRDefault="00002813" w:rsidP="00002813">
      <w:pPr>
        <w:shd w:val="clear" w:color="auto" w:fill="F6F7FA"/>
        <w:spacing w:after="100" w:afterAutospacing="1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Po umówionej wizycie na podany numer telefonu lub e-mail otrzymasz potwierdzenie z numerem rezerwacji. Znajdziesz w niej m.in. informację </w:t>
      </w:r>
      <w:r w:rsidR="00E8686B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o stanowisku/pokoju, do którego powinieneś się zgłosić w dniu wizyty. </w:t>
      </w:r>
    </w:p>
    <w:p w14:paraId="35E5F8D3" w14:textId="77777777" w:rsidR="009E105F" w:rsidRPr="00040FE8" w:rsidRDefault="00002813" w:rsidP="00002813">
      <w:pPr>
        <w:shd w:val="clear" w:color="auto" w:fill="F6F7FA"/>
        <w:spacing w:after="100" w:afterAutospacing="1" w:line="240" w:lineRule="auto"/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</w:pPr>
      <w:r w:rsidRPr="00040FE8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>Pamiętaj: na wizytę zabierz ze sobą dokument tożsamości. </w:t>
      </w:r>
    </w:p>
    <w:p w14:paraId="26AE6037" w14:textId="77777777" w:rsidR="009E105F" w:rsidRDefault="009E105F" w:rsidP="009E105F">
      <w:pPr>
        <w:shd w:val="clear" w:color="auto" w:fill="FFFFFF"/>
        <w:spacing w:before="150" w:after="150" w:line="330" w:lineRule="atLeast"/>
        <w:outlineLvl w:val="2"/>
        <w:rPr>
          <w:rFonts w:eastAsia="Times New Roman" w:cstheme="minorHAnsi"/>
          <w:b/>
          <w:bCs/>
          <w:spacing w:val="5"/>
          <w:sz w:val="28"/>
          <w:szCs w:val="28"/>
          <w:lang w:eastAsia="pl-PL"/>
        </w:rPr>
      </w:pPr>
    </w:p>
    <w:p w14:paraId="01B504F0" w14:textId="0AADEB9C" w:rsidR="009E105F" w:rsidRPr="00040FE8" w:rsidRDefault="009E105F" w:rsidP="009E105F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  <w:lang w:eastAsia="pl-PL"/>
        </w:rPr>
        <w:lastRenderedPageBreak/>
        <w:t>Korzyści z usługi „umów wizytę” dla klientów KAS:</w:t>
      </w:r>
    </w:p>
    <w:p w14:paraId="188B0E68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usługa jest dostępna 24/7,</w:t>
      </w:r>
    </w:p>
    <w:p w14:paraId="29B46D7F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system kieruje Klientów do usług online – wtedy Klienci nie zawsze muszą przychodzić do urzędu skarbowego,</w:t>
      </w:r>
    </w:p>
    <w:p w14:paraId="09D97715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usługa podpowiada jak przygotować się do wizyty – jakie są potrzebne dokumenty, druki i opłaty,</w:t>
      </w:r>
    </w:p>
    <w:p w14:paraId="76BA2137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wyszukiwarka i katalog spraw usprawniają wybór właściwej wizyty,</w:t>
      </w:r>
    </w:p>
    <w:p w14:paraId="5D992AD9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klient ma pewność, że trafi do eksperta w danym obszarze i uzyska właściwą informację, </w:t>
      </w:r>
    </w:p>
    <w:p w14:paraId="580DA803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zaplanowanie wizyty usprawni proces załatwienia sprawy – urzędnik będzie mógł zapoznać się z aktami sprawy i problemem przed wizytą,</w:t>
      </w:r>
    </w:p>
    <w:p w14:paraId="1EF36B7C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część spraw możliwa będzie do zrealizowania i zakończenia już podczas pierwszej wizyty, w warunkach zapewniających bezpieczeństwo informacji i komfort czasu obsługi,</w:t>
      </w:r>
    </w:p>
    <w:p w14:paraId="7B6F3934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umówienie wizyty jest gwarancją szybkiego i sprawnego załatwienia sprawy – istotne zwłaszcza dla osób aktywnych zawodowo,</w:t>
      </w:r>
    </w:p>
    <w:p w14:paraId="74F272D4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wizytę można zaplanować na 21 dni naprzód  - ważne zwłaszcza dla osób czynnych zawodowo,</w:t>
      </w:r>
    </w:p>
    <w:p w14:paraId="142C216F" w14:textId="3518D336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 xml:space="preserve">system automatycznie wysyła do klienta powiadomienia </w:t>
      </w:r>
      <w:r w:rsid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br/>
      </w: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z przypomnieniem o wizycie,</w:t>
      </w:r>
    </w:p>
    <w:p w14:paraId="7C0B60E2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w sytuacjach losowych (brak dostępu do sali obsługi klienta) klient zostanie poinformowany o przełożeniu wizyty,</w:t>
      </w:r>
    </w:p>
    <w:p w14:paraId="5B90BBD4" w14:textId="77777777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w czasie okresu zwiększonej liczby zachorowań usługa zapewnia bezpieczeństwo obsługi klientom KAS,</w:t>
      </w:r>
    </w:p>
    <w:p w14:paraId="5A82AC6D" w14:textId="02EB31EE" w:rsidR="009E105F" w:rsidRPr="00040FE8" w:rsidRDefault="009E105F" w:rsidP="009E1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</w:pPr>
      <w:r w:rsidRPr="00040FE8">
        <w:rPr>
          <w:rFonts w:ascii="Arial" w:eastAsia="Times New Roman" w:hAnsi="Arial" w:cs="Arial"/>
          <w:color w:val="333333"/>
          <w:spacing w:val="5"/>
          <w:sz w:val="28"/>
          <w:szCs w:val="28"/>
          <w:lang w:eastAsia="pl-PL"/>
        </w:rPr>
        <w:t>rejestracja wizyty daje możliwość oceny wizyty i otrzymanej usługi.</w:t>
      </w:r>
    </w:p>
    <w:p w14:paraId="3485B18B" w14:textId="7A9CE6C2" w:rsidR="009E105F" w:rsidRDefault="009E105F" w:rsidP="00002813">
      <w:pPr>
        <w:shd w:val="clear" w:color="auto" w:fill="F6F7FA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704D9763" w14:textId="19F5BFB2" w:rsidR="009E105F" w:rsidRDefault="009E105F" w:rsidP="009E105F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03C7C6F7" w14:textId="2228A728" w:rsidR="009E105F" w:rsidRPr="009E105F" w:rsidRDefault="009E105F" w:rsidP="009E105F">
      <w:pPr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0CA17091" wp14:editId="286825A5">
            <wp:extent cx="1881448" cy="154686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8820,2148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81"/>
                    <a:stretch/>
                  </pic:blipFill>
                  <pic:spPr>
                    <a:xfrm>
                      <a:off x="0" y="0"/>
                      <a:ext cx="1899948" cy="15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05F" w:rsidRPr="009E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3B12" w14:textId="77777777" w:rsidR="00E3624D" w:rsidRDefault="00E3624D" w:rsidP="00E8686B">
      <w:pPr>
        <w:spacing w:after="0" w:line="240" w:lineRule="auto"/>
      </w:pPr>
      <w:r>
        <w:separator/>
      </w:r>
    </w:p>
  </w:endnote>
  <w:endnote w:type="continuationSeparator" w:id="0">
    <w:p w14:paraId="1150033F" w14:textId="77777777" w:rsidR="00E3624D" w:rsidRDefault="00E3624D" w:rsidP="00E8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7F00" w14:textId="77777777" w:rsidR="00E3624D" w:rsidRDefault="00E3624D" w:rsidP="00E8686B">
      <w:pPr>
        <w:spacing w:after="0" w:line="240" w:lineRule="auto"/>
      </w:pPr>
      <w:r>
        <w:separator/>
      </w:r>
    </w:p>
  </w:footnote>
  <w:footnote w:type="continuationSeparator" w:id="0">
    <w:p w14:paraId="702A4D50" w14:textId="77777777" w:rsidR="00E3624D" w:rsidRDefault="00E3624D" w:rsidP="00E8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0E1"/>
    <w:multiLevelType w:val="multilevel"/>
    <w:tmpl w:val="F6A8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D1C30"/>
    <w:multiLevelType w:val="multilevel"/>
    <w:tmpl w:val="107E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65872"/>
    <w:multiLevelType w:val="multilevel"/>
    <w:tmpl w:val="CC2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B4C76"/>
    <w:multiLevelType w:val="multilevel"/>
    <w:tmpl w:val="0DC0C6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A2"/>
    <w:rsid w:val="00002813"/>
    <w:rsid w:val="00040FE8"/>
    <w:rsid w:val="002053A2"/>
    <w:rsid w:val="003C104E"/>
    <w:rsid w:val="00450304"/>
    <w:rsid w:val="00476302"/>
    <w:rsid w:val="005072C6"/>
    <w:rsid w:val="005257E5"/>
    <w:rsid w:val="00633DAD"/>
    <w:rsid w:val="0087796D"/>
    <w:rsid w:val="009E105F"/>
    <w:rsid w:val="00B40700"/>
    <w:rsid w:val="00B86B9F"/>
    <w:rsid w:val="00E3624D"/>
    <w:rsid w:val="00E8686B"/>
    <w:rsid w:val="00F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80B21"/>
  <w15:chartTrackingRefBased/>
  <w15:docId w15:val="{B98CD17D-1706-4209-A1D5-F890F89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8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99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92612">
                                              <w:marLeft w:val="-45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075789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47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12" w:space="12" w:color="015497"/>
                                            <w:left w:val="single" w:sz="12" w:space="12" w:color="015497"/>
                                            <w:bottom w:val="single" w:sz="12" w:space="12" w:color="015497"/>
                                            <w:right w:val="single" w:sz="12" w:space="12" w:color="015497"/>
                                          </w:divBdr>
                                          <w:divsChild>
                                            <w:div w:id="7204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yta.podatki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wizyta.podatki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/Obowiązek rezerwacji wizyty w urzędzie skarbowym </vt:lpstr>
      <vt:lpstr>        </vt:lpstr>
      <vt:lpstr>        Korzyści z usługi „umów wizytę” dla klientów KAS: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Bandosz Beata</dc:creator>
  <cp:keywords/>
  <dc:description/>
  <cp:lastModifiedBy>Bandosz Beata</cp:lastModifiedBy>
  <cp:revision>5</cp:revision>
  <dcterms:created xsi:type="dcterms:W3CDTF">2023-01-04T11:28:00Z</dcterms:created>
  <dcterms:modified xsi:type="dcterms:W3CDTF">2023-01-30T06:15:00Z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MF\BECU;Bandosz Beata</vt:lpwstr>
  </property>
  <property fmtid="{D5CDD505-2E9C-101B-9397-08002B2CF9AE}" pid="4" name="MFClassificationDate">
    <vt:lpwstr>2023-01-04T11:51:43.2179150+01:00</vt:lpwstr>
  </property>
  <property fmtid="{D5CDD505-2E9C-101B-9397-08002B2CF9AE}" pid="5" name="MFClassifiedBySID">
    <vt:lpwstr>MF\S-1-5-21-1525952054-1005573771-2909822258-12932</vt:lpwstr>
  </property>
  <property fmtid="{D5CDD505-2E9C-101B-9397-08002B2CF9AE}" pid="6" name="MFGRNItemId">
    <vt:lpwstr>GRN-8d139c0c-75db-4aa2-948c-74c1af125443</vt:lpwstr>
  </property>
  <property fmtid="{D5CDD505-2E9C-101B-9397-08002B2CF9AE}" pid="7" name="MFHash">
    <vt:lpwstr>u686UClJOS31PRiRnw2h1uhm43mImqfWhUsfqOnYF74=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